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256D4" w14:textId="620F8AD6" w:rsidR="00D27298" w:rsidRDefault="00D27298" w:rsidP="00D27298">
      <w:pPr>
        <w:widowControl w:val="0"/>
        <w:autoSpaceDE w:val="0"/>
        <w:jc w:val="right"/>
        <w:rPr>
          <w:rFonts w:asciiTheme="minorHAnsi" w:hAnsiTheme="minorHAnsi" w:cstheme="minorHAnsi"/>
          <w:sz w:val="16"/>
          <w:szCs w:val="16"/>
        </w:rPr>
      </w:pPr>
      <w:r w:rsidRPr="0059720B">
        <w:rPr>
          <w:rFonts w:asciiTheme="minorHAnsi" w:hAnsiTheme="minorHAnsi" w:cstheme="minorHAnsi"/>
          <w:sz w:val="16"/>
          <w:szCs w:val="16"/>
        </w:rPr>
        <w:t>Załącznik 2</w:t>
      </w:r>
      <w:r w:rsidR="0010241A" w:rsidRPr="0059720B">
        <w:rPr>
          <w:rFonts w:asciiTheme="minorHAnsi" w:hAnsiTheme="minorHAnsi" w:cstheme="minorHAnsi"/>
          <w:sz w:val="16"/>
          <w:szCs w:val="16"/>
        </w:rPr>
        <w:t xml:space="preserve"> </w:t>
      </w:r>
    </w:p>
    <w:p w14:paraId="094E2AF5" w14:textId="4B090F7C" w:rsidR="00B35692" w:rsidRPr="00B35692" w:rsidRDefault="00B35692" w:rsidP="00D27298">
      <w:pPr>
        <w:widowControl w:val="0"/>
        <w:autoSpaceDE w:val="0"/>
        <w:jc w:val="right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eastAsia="Calibri" w:hAnsiTheme="minorHAnsi" w:cstheme="minorHAnsi"/>
          <w:bCs/>
          <w:i/>
          <w:iCs/>
          <w:sz w:val="18"/>
          <w:szCs w:val="18"/>
          <w:lang w:eastAsia="en-US"/>
        </w:rPr>
        <w:t>(</w:t>
      </w:r>
      <w:r w:rsidRPr="00B35692">
        <w:rPr>
          <w:rFonts w:asciiTheme="minorHAnsi" w:eastAsia="Calibri" w:hAnsiTheme="minorHAnsi" w:cstheme="minorHAnsi"/>
          <w:bCs/>
          <w:i/>
          <w:iCs/>
          <w:sz w:val="18"/>
          <w:szCs w:val="18"/>
          <w:lang w:eastAsia="en-US"/>
        </w:rPr>
        <w:t xml:space="preserve">PPP.SRCh.02.2026 </w:t>
      </w:r>
      <w:r w:rsidRPr="00B35692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z dnia 05.02.2026</w:t>
      </w:r>
      <w:r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)</w:t>
      </w:r>
    </w:p>
    <w:p w14:paraId="3FD9BF42" w14:textId="77777777" w:rsidR="00D27298" w:rsidRPr="0059720B" w:rsidRDefault="00D27298" w:rsidP="00D27298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1F8B2251" w14:textId="77777777" w:rsidR="00D27298" w:rsidRPr="0059720B" w:rsidRDefault="00D27298" w:rsidP="00D27298">
      <w:pPr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59720B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Oświadczenia Oferenta </w:t>
      </w:r>
      <w:r w:rsidRPr="0059720B">
        <w:rPr>
          <w:rFonts w:asciiTheme="minorHAnsi" w:hAnsiTheme="minorHAnsi" w:cstheme="minorHAnsi"/>
          <w:b/>
          <w:bCs/>
          <w:sz w:val="20"/>
          <w:szCs w:val="20"/>
        </w:rPr>
        <w:t xml:space="preserve"> że nie zachodzą okoliczności wyłączające go z ubiegania się o zamówienie</w:t>
      </w:r>
    </w:p>
    <w:p w14:paraId="7FBAE3C8" w14:textId="2C8D24B6" w:rsidR="00D27298" w:rsidRPr="0059720B" w:rsidRDefault="00D27298" w:rsidP="00D27298">
      <w:pPr>
        <w:spacing w:after="200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hAnsiTheme="minorHAnsi" w:cstheme="minorHAnsi"/>
          <w:sz w:val="22"/>
          <w:szCs w:val="22"/>
        </w:rPr>
        <w:t xml:space="preserve">Działając w imieniu …………………………………………………………………………..… (wskazać nazwę Oferenta) w odpowiedzi na zapytanie ofertowe, </w:t>
      </w:r>
      <w:r w:rsidRPr="0059720B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znak sprawy</w:t>
      </w:r>
      <w:r w:rsidRPr="0059720B">
        <w:rPr>
          <w:rFonts w:asciiTheme="minorHAnsi" w:hAnsiTheme="minorHAnsi" w:cstheme="minorHAnsi"/>
          <w:sz w:val="22"/>
          <w:szCs w:val="22"/>
        </w:rPr>
        <w:t xml:space="preserve"> </w:t>
      </w:r>
      <w:r w:rsidRPr="0059720B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PPP.SRCh.0</w:t>
      </w:r>
      <w:r w:rsidR="00FB2D90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2</w:t>
      </w:r>
      <w:r w:rsidRPr="0059720B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.202</w:t>
      </w:r>
      <w:r w:rsidR="00EB0464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6</w:t>
      </w:r>
      <w:r w:rsidRPr="0059720B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 xml:space="preserve"> </w:t>
      </w:r>
      <w:r w:rsidRPr="0059720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dnia </w:t>
      </w:r>
      <w:r w:rsidR="00FB2D90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05.02</w:t>
      </w:r>
      <w:r w:rsidR="00EB0464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>.2026</w:t>
      </w:r>
      <w:r w:rsidRPr="0059720B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r., którego przedmiotem jest </w:t>
      </w:r>
      <w:r w:rsidRPr="0059720B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przeprowadzenie warsztatów metodą projektu dla uczestników projektu „Zdolni z</w:t>
      </w:r>
      <w:r w:rsidR="00EC6003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Pomorza – Sopot”</w:t>
      </w:r>
      <w:r w:rsidRPr="0059720B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,</w:t>
      </w:r>
      <w:r w:rsidRPr="0059720B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współfinansowanego z Programu Fundusze Europejskie dla Pomorza 2021-2027, w ramach strategicznego przedsięwzięcia Samorządu z Działania 5.8. Edukacja ogólna i zawodowa (w</w:t>
      </w:r>
      <w:r w:rsidR="00EC6003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zakresie wsparcia uczniów w rozwoju ich uzdolnień), </w:t>
      </w:r>
      <w:r w:rsidRPr="0059720B">
        <w:rPr>
          <w:rFonts w:asciiTheme="minorHAnsi" w:hAnsiTheme="minorHAnsi" w:cstheme="minorHAnsi"/>
          <w:sz w:val="22"/>
          <w:szCs w:val="22"/>
        </w:rPr>
        <w:t xml:space="preserve">jako osoba upoważniona do złożenia niżej opisanych oświadczeń w imieniu Oferenta, </w:t>
      </w:r>
      <w:r w:rsidRPr="0059720B">
        <w:rPr>
          <w:rFonts w:asciiTheme="minorHAnsi" w:hAnsiTheme="minorHAnsi" w:cstheme="minorHAnsi"/>
          <w:b/>
          <w:bCs/>
          <w:sz w:val="22"/>
          <w:szCs w:val="22"/>
        </w:rPr>
        <w:t>niniejszym oświadczam</w:t>
      </w:r>
      <w:r w:rsidRPr="0059720B">
        <w:rPr>
          <w:rFonts w:asciiTheme="minorHAnsi" w:hAnsiTheme="minorHAnsi" w:cstheme="minorHAnsi"/>
          <w:sz w:val="22"/>
          <w:szCs w:val="22"/>
        </w:rPr>
        <w:t>, zgodnie z prawdą i pod rygorem odpowiedzialności karnej, że:</w:t>
      </w:r>
    </w:p>
    <w:p w14:paraId="3FC16BBD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>wobec Oferenta nie wszczęto postępowania upadłościowego, ani nie ogłoszono jego upadłości;</w:t>
      </w:r>
    </w:p>
    <w:p w14:paraId="7A4F03B4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>Oferent nie zalega z opłacaniem podatków, opłat lub składek na ubezpieczenie społeczne;</w:t>
      </w:r>
    </w:p>
    <w:p w14:paraId="444E0C9F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>Oferent nie jest osobą fizyczną prawomocnie skazaną za przestępstwo popełnione w związku z postępowaniem o udzielenie zamówienia publicznego lub za inne przestępstwo popełnione w celu osiągnięcia korzyści majątkowych;</w:t>
      </w:r>
    </w:p>
    <w:p w14:paraId="01470FE6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>Oferent nie jest osobą prawną, której urzędujących członków władz skazano za przestępstwo popełnione w związku z postępowaniem o udzielenie zamówienia publicznego albo inne przestępstwo popełnione w celu osiągnięcia korzyści majątkowych;</w:t>
      </w:r>
    </w:p>
    <w:p w14:paraId="1E399FC2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>Oferent znajduje się w sytuacji ekonomicznej i finansowej zapewniającej niezakłóconą realizację zamówienia;</w:t>
      </w:r>
    </w:p>
    <w:p w14:paraId="23B2879B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Oferent posiada uprawnienia do wykonywania określonej działalności;</w:t>
      </w:r>
    </w:p>
    <w:p w14:paraId="13091825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Oferent posiada niezbędną wiedzę i doświadczenie zgodnie z warunkami udziału w nim;</w:t>
      </w:r>
    </w:p>
    <w:p w14:paraId="5EF00291" w14:textId="77777777" w:rsidR="00D27298" w:rsidRPr="0059720B" w:rsidRDefault="00D27298" w:rsidP="00441488">
      <w:pPr>
        <w:pStyle w:val="Akapitzlist"/>
        <w:numPr>
          <w:ilvl w:val="0"/>
          <w:numId w:val="38"/>
        </w:numPr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59720B">
        <w:rPr>
          <w:rFonts w:asciiTheme="minorHAnsi" w:hAnsiTheme="minorHAnsi" w:cstheme="minorHAnsi"/>
          <w:sz w:val="22"/>
          <w:szCs w:val="22"/>
        </w:rPr>
        <w:t xml:space="preserve">osoba/podmiot, który reprezentuję, a który ubiega się o udzielenie zamówienia w ramach niniejszego postępowania, nie jest powiązany z Zamawiającym osobowo lub kapitałowo. Przez powiązania kapitałowe lub osobowe rozumie się wzajemne powiązania między 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Zamawiającym (lub osobami upoważnionymi do zaciągania zobowiązań w imieniu Zamawiającego lub osobami wykonującymi w imieniu Zamawiającego czynności związane z przeprowadzeniem procedury wyboru Wykonawcy) a Wykonawcą, polegające w szczególności na: </w:t>
      </w:r>
    </w:p>
    <w:p w14:paraId="389F62EF" w14:textId="77777777" w:rsidR="00D27298" w:rsidRPr="0059720B" w:rsidRDefault="00D27298" w:rsidP="00441488">
      <w:pPr>
        <w:pStyle w:val="Akapitzlist"/>
        <w:numPr>
          <w:ilvl w:val="0"/>
          <w:numId w:val="36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55A33C58" w14:textId="77777777" w:rsidR="00D27298" w:rsidRPr="0059720B" w:rsidRDefault="00D27298" w:rsidP="00441488">
      <w:pPr>
        <w:pStyle w:val="Akapitzlist"/>
        <w:numPr>
          <w:ilvl w:val="0"/>
          <w:numId w:val="36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724EEDC8" w14:textId="7F0ACE94" w:rsidR="00D27298" w:rsidRPr="0059720B" w:rsidRDefault="00D27298" w:rsidP="00441488">
      <w:pPr>
        <w:pStyle w:val="Akapitzlist"/>
        <w:numPr>
          <w:ilvl w:val="0"/>
          <w:numId w:val="36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pozostawaniu z wykonawcą w takim stosunku prawnym lub faktycznym, że istnieje uzasadniona wątpliwość co do ich bezstronności lub niezależności w związku z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postępowaniem o udzielenie zamówienia.  </w:t>
      </w:r>
    </w:p>
    <w:p w14:paraId="59050E7C" w14:textId="77777777" w:rsidR="00D27298" w:rsidRPr="0059720B" w:rsidRDefault="00D27298" w:rsidP="00D27298">
      <w:pPr>
        <w:suppressAutoHyphens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9720B">
        <w:rPr>
          <w:rFonts w:asciiTheme="minorHAnsi" w:hAnsiTheme="minorHAnsi" w:cstheme="minorHAnsi"/>
          <w:b/>
          <w:bCs/>
          <w:sz w:val="22"/>
          <w:szCs w:val="22"/>
        </w:rPr>
        <w:t>Oświadczam, że nie jestem:</w:t>
      </w:r>
    </w:p>
    <w:p w14:paraId="32099C90" w14:textId="77777777" w:rsidR="00D27298" w:rsidRPr="0059720B" w:rsidRDefault="00D27298" w:rsidP="00441488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podmiotem, w stosunku do których zachodzi którakolwiek z okoliczności wskazanych w art. 7 ust. 1 ustawy z dnia 13 kwietnia 2022 r. o szczególnych rozwiązaniach w zakresie przeciwdziałania wspieraniu agresji na Ukrainę oraz służących ochronie bezpieczeństwa narodowego (Dz.U. poz. 835) ,zwanej dalej: „Ustawą o szczególnych rozwiązaniach w zakresie 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przeciwdziałania wspieraniu agresji na Ukrainę oraz służących ochronie bezpieczeństwa narodowego”, tj.:</w:t>
      </w:r>
    </w:p>
    <w:p w14:paraId="35C82145" w14:textId="18FB9C9B" w:rsidR="00D27298" w:rsidRPr="0059720B" w:rsidRDefault="00D27298" w:rsidP="00441488">
      <w:pPr>
        <w:pStyle w:val="Akapitzlist"/>
        <w:numPr>
          <w:ilvl w:val="0"/>
          <w:numId w:val="37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wykonawcą oraz uczestnikiem konkursu wymienionym w wykazach określonych w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rozporządzeniu 765/2006 i rozporządzeniu 269/2014 albo wpisanego na listę na podstawie decyzji w sprawie wpisu na listę rozstrzygającej o zastosowaniu środka, o którym mowa w art. 1 pkt 3 ustawy;</w:t>
      </w:r>
    </w:p>
    <w:p w14:paraId="59B12F8D" w14:textId="437126AB" w:rsidR="00D27298" w:rsidRPr="0059720B" w:rsidRDefault="00D27298" w:rsidP="00441488">
      <w:pPr>
        <w:pStyle w:val="Akapitzlist"/>
        <w:numPr>
          <w:ilvl w:val="0"/>
          <w:numId w:val="37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wykonawcy oraz uczestnikowi konkursu, którego beneficjentem rzeczywistym w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rozumieniu ustawy z dnia 1 marca 2018 r. o przeciwdziałaniu praniu pieniędzy oraz finansowaniu terroryzmu (Dz. U. z 2023 r. poz. 1124 ze zm.) jest osoba wymieniona w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wykazach określonych w rozporządzeniu 765/2006 i rozporządzeniu 269/2014 albo wpisana na listę lub będąca takim beneficjentem rzeczywistym od dnia 24 lutego 2022 r., o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ile została wpisana na listę na podstawie decyzji w sprawie wpisu na listę rozstrzygającej o zastosowaniu środka, o którym mowa w art. 1 pkt 3 ustawy;</w:t>
      </w:r>
    </w:p>
    <w:p w14:paraId="7D7A2C1B" w14:textId="569A3BE7" w:rsidR="00D27298" w:rsidRPr="0059720B" w:rsidRDefault="00D27298" w:rsidP="00441488">
      <w:pPr>
        <w:pStyle w:val="Akapitzlist"/>
        <w:numPr>
          <w:ilvl w:val="0"/>
          <w:numId w:val="37"/>
        </w:numPr>
        <w:spacing w:after="200" w:line="276" w:lineRule="auto"/>
        <w:ind w:left="993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wykonawcy oraz uczestnikowi konkursu, którego jednostką dominującą w rozumieniu art. 3 ust. 1 pkt 37 ustawy z dnia 29 września 1994 r. o rachunkowości (Dz. U. z 2023 r. poz. 120 ze zm.), jest podmiot wymieniony w wykazach określonych w rozporządzeniu 765/2006 i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rozporządzeniu 269/2014 albo wpisany na listę lub będący taką jednostką dominującą od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dnia 24 lutego 2022 r., o ile został wpisany na listę na podstawie decyzji w sprawie wpisu na listę rozstrzygającej o zastosowaniu środka, o którym mowa w art. 1 pkt 3 ustawy;</w:t>
      </w:r>
    </w:p>
    <w:p w14:paraId="52FAF9A0" w14:textId="0518DD85" w:rsidR="00D27298" w:rsidRPr="0059720B" w:rsidRDefault="00D27298" w:rsidP="00441488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Rosyjskim wykonawcą i podwykonawcą - na podstawie rozporządzenia (UE) 2022/576 w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sprawie zmiany rozporządzenia (UE) nr 833/2014 dotyczącego środków ograniczających w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związku z działaniami Rosji destabilizującymi sytuację na Ukrainie (Dz. Urz. UE nr L 111 z</w:t>
      </w:r>
      <w:r w:rsidR="00EC6003">
        <w:rPr>
          <w:rFonts w:asciiTheme="minorHAnsi" w:eastAsia="Calibri" w:hAnsiTheme="minorHAnsi" w:cstheme="minorHAnsi"/>
          <w:sz w:val="22"/>
          <w:szCs w:val="22"/>
          <w:lang w:eastAsia="en-US"/>
        </w:rPr>
        <w:t> </w:t>
      </w: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8.4.2022, str. 1);</w:t>
      </w:r>
    </w:p>
    <w:p w14:paraId="014745AC" w14:textId="77777777" w:rsidR="00D27298" w:rsidRPr="0059720B" w:rsidRDefault="00D27298" w:rsidP="00441488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720B">
        <w:rPr>
          <w:rFonts w:asciiTheme="minorHAnsi" w:eastAsia="Calibri" w:hAnsiTheme="minorHAnsi" w:cstheme="minorHAnsi"/>
          <w:sz w:val="22"/>
          <w:szCs w:val="22"/>
          <w:lang w:eastAsia="en-US"/>
        </w:rPr>
        <w:t>Oferentem wymienionym w Komunikacie Komisji „Tymczasowe kryzysowe ramy środków pomocy państwa w celu wsparcia gospodarki po agresji Rosji wobec Ukrainy” (Dz. U. UE C 131 z 24.3.2022 str. 1);</w:t>
      </w:r>
    </w:p>
    <w:p w14:paraId="26488318" w14:textId="77777777" w:rsidR="00D27298" w:rsidRPr="0059720B" w:rsidRDefault="00D27298" w:rsidP="00D2729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6D9FE9F" w14:textId="77777777" w:rsidR="00D27298" w:rsidRPr="0059720B" w:rsidRDefault="00D27298" w:rsidP="00D2729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27298" w:rsidRPr="0059720B" w14:paraId="7E5FDED2" w14:textId="77777777" w:rsidTr="00CB30AE">
        <w:tc>
          <w:tcPr>
            <w:tcW w:w="2775" w:type="dxa"/>
            <w:tcBorders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9E301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7A567939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62757412" w14:textId="77777777" w:rsidR="00D27298" w:rsidRPr="0059720B" w:rsidRDefault="00D27298" w:rsidP="00CB30A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Borders>
              <w:bottom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EF2B3D3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FE984F6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C9EAD01" w14:textId="77777777" w:rsidR="00D27298" w:rsidRPr="0059720B" w:rsidRDefault="00D27298" w:rsidP="00CB30AE">
            <w:pP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D27298" w:rsidRPr="0059720B" w14:paraId="5CDE10B7" w14:textId="77777777" w:rsidTr="00CB30AE">
        <w:tc>
          <w:tcPr>
            <w:tcW w:w="2775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F407DD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2DE8094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Oferenta.</w:t>
            </w:r>
          </w:p>
          <w:p w14:paraId="1CF778B2" w14:textId="77777777" w:rsidR="00D27298" w:rsidRPr="0059720B" w:rsidRDefault="00D27298" w:rsidP="00CB30AE">
            <w:pPr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4E342455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4162A147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7FD1F6CF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34F6511F" w14:textId="5465ECB7" w:rsidR="00D27298" w:rsidRPr="0059720B" w:rsidRDefault="00D27298" w:rsidP="00D27298">
      <w:pPr>
        <w:spacing w:after="160" w:line="259" w:lineRule="auto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sectPr w:rsidR="00D27298" w:rsidRPr="0059720B" w:rsidSect="00904295">
      <w:headerReference w:type="default" r:id="rId11"/>
      <w:footerReference w:type="default" r:id="rId12"/>
      <w:pgSz w:w="11906" w:h="16838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97D14" w14:textId="77777777" w:rsidR="00EE2C70" w:rsidRDefault="00EE2C70" w:rsidP="00B516A6">
      <w:r>
        <w:separator/>
      </w:r>
    </w:p>
  </w:endnote>
  <w:endnote w:type="continuationSeparator" w:id="0">
    <w:p w14:paraId="07A7ED44" w14:textId="77777777" w:rsidR="00EE2C70" w:rsidRDefault="00EE2C70" w:rsidP="00B5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DAC6" w14:textId="77777777" w:rsidR="00142E26" w:rsidRPr="00B516A6" w:rsidRDefault="00142E26" w:rsidP="00B516A6">
    <w:pPr>
      <w:pStyle w:val="Stopka"/>
      <w:jc w:val="center"/>
      <w:rPr>
        <w:rFonts w:asciiTheme="majorHAnsi" w:hAnsiTheme="majorHAnsi" w:cstheme="majorHAnsi"/>
      </w:rPr>
    </w:pPr>
    <w:r w:rsidRPr="009C1758">
      <w:rPr>
        <w:noProof/>
      </w:rPr>
      <w:drawing>
        <wp:inline distT="0" distB="0" distL="0" distR="0" wp14:anchorId="345451FA" wp14:editId="21D9B27F">
          <wp:extent cx="5760720" cy="513715"/>
          <wp:effectExtent l="0" t="0" r="0" b="63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03476F" w14:textId="77777777" w:rsidR="00EE2C70" w:rsidRDefault="00EE2C70" w:rsidP="00B516A6">
      <w:r>
        <w:separator/>
      </w:r>
    </w:p>
  </w:footnote>
  <w:footnote w:type="continuationSeparator" w:id="0">
    <w:p w14:paraId="7DBCC6A6" w14:textId="77777777" w:rsidR="00EE2C70" w:rsidRDefault="00EE2C70" w:rsidP="00B51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4C5B" w14:textId="4231FC8C" w:rsidR="00142E26" w:rsidRDefault="00EE2C70">
    <w:pPr>
      <w:pStyle w:val="Nagwek"/>
    </w:pPr>
    <w:sdt>
      <w:sdtPr>
        <w:id w:val="1038169379"/>
        <w:docPartObj>
          <w:docPartGallery w:val="Page Numbers (Margins)"/>
          <w:docPartUnique/>
        </w:docPartObj>
      </w:sdtPr>
      <w:sdtEndPr/>
      <w:sdtContent>
        <w:r w:rsidR="00142E2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043610A" wp14:editId="29A26AD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45888406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E762E" w14:textId="77777777" w:rsidR="00142E26" w:rsidRDefault="00142E2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D27298" w:rsidRPr="00D27298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43610A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" o:allowincell="f" filled="f" stroked="f">
                  <v:textbox style="layout-flow:vertical;mso-layout-flow-alt:bottom-to-top;mso-fit-shape-to-text:t">
                    <w:txbxContent>
                      <w:p w14:paraId="33EE762E" w14:textId="77777777" w:rsidR="00142E26" w:rsidRDefault="00142E2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D27298" w:rsidRPr="00D27298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25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42E26" w:rsidRPr="00B516A6">
      <w:rPr>
        <w:noProof/>
      </w:rPr>
      <w:drawing>
        <wp:inline distT="0" distB="0" distL="0" distR="0" wp14:anchorId="01AECD46" wp14:editId="2A059C92">
          <wp:extent cx="5760720" cy="6705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17FC"/>
    <w:multiLevelType w:val="hybridMultilevel"/>
    <w:tmpl w:val="939EA988"/>
    <w:lvl w:ilvl="0" w:tplc="6B865BF2">
      <w:start w:val="1"/>
      <w:numFmt w:val="decimal"/>
      <w:lvlText w:val="Część 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24AF3"/>
    <w:multiLevelType w:val="hybridMultilevel"/>
    <w:tmpl w:val="114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46CE"/>
    <w:multiLevelType w:val="hybridMultilevel"/>
    <w:tmpl w:val="A7FCF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97FD3"/>
    <w:multiLevelType w:val="hybridMultilevel"/>
    <w:tmpl w:val="95BA99C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133B79D0"/>
    <w:multiLevelType w:val="multilevel"/>
    <w:tmpl w:val="3CE474C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6"/>
      <w:numFmt w:val="decimal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 w15:restartNumberingAfterBreak="0">
    <w:nsid w:val="136C3BA1"/>
    <w:multiLevelType w:val="hybridMultilevel"/>
    <w:tmpl w:val="277E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65D16"/>
    <w:multiLevelType w:val="hybridMultilevel"/>
    <w:tmpl w:val="C2B67BC2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34140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3F44A4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C0DD5"/>
    <w:multiLevelType w:val="hybridMultilevel"/>
    <w:tmpl w:val="A9B28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83349A"/>
    <w:multiLevelType w:val="hybridMultilevel"/>
    <w:tmpl w:val="B1B2779A"/>
    <w:lvl w:ilvl="0" w:tplc="DEB457E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339F3"/>
    <w:multiLevelType w:val="hybridMultilevel"/>
    <w:tmpl w:val="868E7896"/>
    <w:lvl w:ilvl="0" w:tplc="92B22D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F17BD"/>
    <w:multiLevelType w:val="hybridMultilevel"/>
    <w:tmpl w:val="B28655B8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21B95E90"/>
    <w:multiLevelType w:val="hybridMultilevel"/>
    <w:tmpl w:val="2F7C0EF6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B2CB8"/>
    <w:multiLevelType w:val="hybridMultilevel"/>
    <w:tmpl w:val="9118C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E4D8A"/>
    <w:multiLevelType w:val="hybridMultilevel"/>
    <w:tmpl w:val="C242E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C26A83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3D4EAE"/>
    <w:multiLevelType w:val="hybridMultilevel"/>
    <w:tmpl w:val="D6E495B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865BF2">
      <w:start w:val="1"/>
      <w:numFmt w:val="decimal"/>
      <w:lvlText w:val="Część %2."/>
      <w:lvlJc w:val="left"/>
      <w:pPr>
        <w:ind w:left="108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0239A4"/>
    <w:multiLevelType w:val="hybridMultilevel"/>
    <w:tmpl w:val="2F227E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CA16899"/>
    <w:multiLevelType w:val="hybridMultilevel"/>
    <w:tmpl w:val="22E86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D484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2E41168"/>
    <w:multiLevelType w:val="hybridMultilevel"/>
    <w:tmpl w:val="1068E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7" w15:restartNumberingAfterBreak="0">
    <w:nsid w:val="35926504"/>
    <w:multiLevelType w:val="hybridMultilevel"/>
    <w:tmpl w:val="2BCC79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80846DA"/>
    <w:multiLevelType w:val="hybridMultilevel"/>
    <w:tmpl w:val="D1A069B6"/>
    <w:lvl w:ilvl="0" w:tplc="1C8EBC26">
      <w:start w:val="2"/>
      <w:numFmt w:val="decimal"/>
      <w:lvlText w:val="%1."/>
      <w:lvlJc w:val="left"/>
      <w:pPr>
        <w:ind w:left="128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1D77E1"/>
    <w:multiLevelType w:val="hybridMultilevel"/>
    <w:tmpl w:val="9740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B219B"/>
    <w:multiLevelType w:val="hybridMultilevel"/>
    <w:tmpl w:val="D27EA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527551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AD0736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34" w15:restartNumberingAfterBreak="0">
    <w:nsid w:val="44C73A3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7055C00"/>
    <w:multiLevelType w:val="hybridMultilevel"/>
    <w:tmpl w:val="2918F174"/>
    <w:name w:val="WW8Num113243"/>
    <w:lvl w:ilvl="0" w:tplc="6A00D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3E4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706E0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E573369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E6C51C5"/>
    <w:multiLevelType w:val="hybridMultilevel"/>
    <w:tmpl w:val="5FF01942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0" w15:restartNumberingAfterBreak="0">
    <w:nsid w:val="54D65FEF"/>
    <w:multiLevelType w:val="hybridMultilevel"/>
    <w:tmpl w:val="1CA41C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753E99"/>
    <w:multiLevelType w:val="hybridMultilevel"/>
    <w:tmpl w:val="8200D278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775DE0"/>
    <w:multiLevelType w:val="hybridMultilevel"/>
    <w:tmpl w:val="FEE41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38587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DDB5DAC"/>
    <w:multiLevelType w:val="hybridMultilevel"/>
    <w:tmpl w:val="64AA3F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13610A6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0015B64"/>
    <w:multiLevelType w:val="hybridMultilevel"/>
    <w:tmpl w:val="38C6964E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9879E9"/>
    <w:multiLevelType w:val="hybridMultilevel"/>
    <w:tmpl w:val="83ACE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F250A4"/>
    <w:multiLevelType w:val="hybridMultilevel"/>
    <w:tmpl w:val="CB1EB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651483"/>
    <w:multiLevelType w:val="hybridMultilevel"/>
    <w:tmpl w:val="30ACBA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6A714A83"/>
    <w:multiLevelType w:val="hybridMultilevel"/>
    <w:tmpl w:val="6D98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37422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2" w15:restartNumberingAfterBreak="0">
    <w:nsid w:val="6C6954A5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1BB62AD"/>
    <w:multiLevelType w:val="multilevel"/>
    <w:tmpl w:val="2FB48EB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4" w15:restartNumberingAfterBreak="0">
    <w:nsid w:val="72795961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5" w15:restartNumberingAfterBreak="0">
    <w:nsid w:val="73CF2E91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61E1F34"/>
    <w:multiLevelType w:val="hybridMultilevel"/>
    <w:tmpl w:val="34D435A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731551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9CE334E"/>
    <w:multiLevelType w:val="hybridMultilevel"/>
    <w:tmpl w:val="FBA456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020546"/>
    <w:multiLevelType w:val="hybridMultilevel"/>
    <w:tmpl w:val="1AB295D8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FD02B4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48"/>
  </w:num>
  <w:num w:numId="3">
    <w:abstractNumId w:val="4"/>
  </w:num>
  <w:num w:numId="4">
    <w:abstractNumId w:val="56"/>
  </w:num>
  <w:num w:numId="5">
    <w:abstractNumId w:val="30"/>
  </w:num>
  <w:num w:numId="6">
    <w:abstractNumId w:val="36"/>
  </w:num>
  <w:num w:numId="7">
    <w:abstractNumId w:val="18"/>
  </w:num>
  <w:num w:numId="8">
    <w:abstractNumId w:val="10"/>
  </w:num>
  <w:num w:numId="9">
    <w:abstractNumId w:val="25"/>
  </w:num>
  <w:num w:numId="10">
    <w:abstractNumId w:val="3"/>
  </w:num>
  <w:num w:numId="11">
    <w:abstractNumId w:val="33"/>
  </w:num>
  <w:num w:numId="12">
    <w:abstractNumId w:val="45"/>
  </w:num>
  <w:num w:numId="13">
    <w:abstractNumId w:val="14"/>
  </w:num>
  <w:num w:numId="14">
    <w:abstractNumId w:val="35"/>
  </w:num>
  <w:num w:numId="15">
    <w:abstractNumId w:val="59"/>
  </w:num>
  <w:num w:numId="16">
    <w:abstractNumId w:val="28"/>
  </w:num>
  <w:num w:numId="17">
    <w:abstractNumId w:val="8"/>
  </w:num>
  <w:num w:numId="18">
    <w:abstractNumId w:val="15"/>
  </w:num>
  <w:num w:numId="19">
    <w:abstractNumId w:val="50"/>
  </w:num>
  <w:num w:numId="20">
    <w:abstractNumId w:val="5"/>
  </w:num>
  <w:num w:numId="21">
    <w:abstractNumId w:val="43"/>
  </w:num>
  <w:num w:numId="22">
    <w:abstractNumId w:val="27"/>
  </w:num>
  <w:num w:numId="23">
    <w:abstractNumId w:val="49"/>
  </w:num>
  <w:num w:numId="24">
    <w:abstractNumId w:val="16"/>
  </w:num>
  <w:num w:numId="25">
    <w:abstractNumId w:val="53"/>
  </w:num>
  <w:num w:numId="26">
    <w:abstractNumId w:val="47"/>
  </w:num>
  <w:num w:numId="27">
    <w:abstractNumId w:val="2"/>
  </w:num>
  <w:num w:numId="28">
    <w:abstractNumId w:val="58"/>
  </w:num>
  <w:num w:numId="29">
    <w:abstractNumId w:val="24"/>
  </w:num>
  <w:num w:numId="30">
    <w:abstractNumId w:val="1"/>
  </w:num>
  <w:num w:numId="31">
    <w:abstractNumId w:val="22"/>
  </w:num>
  <w:num w:numId="32">
    <w:abstractNumId w:val="40"/>
  </w:num>
  <w:num w:numId="33">
    <w:abstractNumId w:val="21"/>
  </w:num>
  <w:num w:numId="34">
    <w:abstractNumId w:val="17"/>
  </w:num>
  <w:num w:numId="35">
    <w:abstractNumId w:val="26"/>
  </w:num>
  <w:num w:numId="36">
    <w:abstractNumId w:val="39"/>
  </w:num>
  <w:num w:numId="37">
    <w:abstractNumId w:val="13"/>
  </w:num>
  <w:num w:numId="38">
    <w:abstractNumId w:val="42"/>
  </w:num>
  <w:num w:numId="39">
    <w:abstractNumId w:val="29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6"/>
  </w:num>
  <w:num w:numId="42">
    <w:abstractNumId w:val="31"/>
  </w:num>
  <w:num w:numId="43">
    <w:abstractNumId w:val="41"/>
  </w:num>
  <w:num w:numId="44">
    <w:abstractNumId w:val="38"/>
  </w:num>
  <w:num w:numId="45">
    <w:abstractNumId w:val="52"/>
  </w:num>
  <w:num w:numId="46">
    <w:abstractNumId w:val="60"/>
  </w:num>
  <w:num w:numId="47">
    <w:abstractNumId w:val="37"/>
  </w:num>
  <w:num w:numId="48">
    <w:abstractNumId w:val="55"/>
  </w:num>
  <w:num w:numId="49">
    <w:abstractNumId w:val="44"/>
  </w:num>
  <w:num w:numId="50">
    <w:abstractNumId w:val="7"/>
  </w:num>
  <w:num w:numId="51">
    <w:abstractNumId w:val="57"/>
  </w:num>
  <w:num w:numId="52">
    <w:abstractNumId w:val="23"/>
  </w:num>
  <w:num w:numId="53">
    <w:abstractNumId w:val="34"/>
  </w:num>
  <w:num w:numId="54">
    <w:abstractNumId w:val="19"/>
  </w:num>
  <w:num w:numId="55">
    <w:abstractNumId w:val="9"/>
  </w:num>
  <w:num w:numId="56">
    <w:abstractNumId w:val="51"/>
  </w:num>
  <w:num w:numId="57">
    <w:abstractNumId w:val="54"/>
  </w:num>
  <w:num w:numId="58">
    <w:abstractNumId w:val="12"/>
  </w:num>
  <w:num w:numId="59">
    <w:abstractNumId w:val="6"/>
  </w:num>
  <w:num w:numId="60">
    <w:abstractNumId w:val="0"/>
  </w:num>
  <w:num w:numId="61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1D"/>
    <w:rsid w:val="0000131E"/>
    <w:rsid w:val="00034E73"/>
    <w:rsid w:val="00037C2B"/>
    <w:rsid w:val="00047A08"/>
    <w:rsid w:val="0005434D"/>
    <w:rsid w:val="000724B7"/>
    <w:rsid w:val="00072935"/>
    <w:rsid w:val="00081FAD"/>
    <w:rsid w:val="00094FBC"/>
    <w:rsid w:val="000A24F6"/>
    <w:rsid w:val="000A635E"/>
    <w:rsid w:val="000A711E"/>
    <w:rsid w:val="000B1092"/>
    <w:rsid w:val="000B2506"/>
    <w:rsid w:val="000D0FAA"/>
    <w:rsid w:val="00100991"/>
    <w:rsid w:val="0010241A"/>
    <w:rsid w:val="00113C16"/>
    <w:rsid w:val="00130600"/>
    <w:rsid w:val="00132DF9"/>
    <w:rsid w:val="00142E26"/>
    <w:rsid w:val="0016438B"/>
    <w:rsid w:val="001703C0"/>
    <w:rsid w:val="001A7384"/>
    <w:rsid w:val="00210899"/>
    <w:rsid w:val="00245A39"/>
    <w:rsid w:val="002574EC"/>
    <w:rsid w:val="00270F7D"/>
    <w:rsid w:val="0027197B"/>
    <w:rsid w:val="002B10B9"/>
    <w:rsid w:val="002C4ED9"/>
    <w:rsid w:val="002C594F"/>
    <w:rsid w:val="002D306E"/>
    <w:rsid w:val="002F6233"/>
    <w:rsid w:val="00345DF7"/>
    <w:rsid w:val="00376E0C"/>
    <w:rsid w:val="00381931"/>
    <w:rsid w:val="003D05DE"/>
    <w:rsid w:val="00432DDD"/>
    <w:rsid w:val="00441488"/>
    <w:rsid w:val="004721AD"/>
    <w:rsid w:val="004A0C88"/>
    <w:rsid w:val="004B581B"/>
    <w:rsid w:val="004C285F"/>
    <w:rsid w:val="004C3E98"/>
    <w:rsid w:val="004D65A7"/>
    <w:rsid w:val="004E43D8"/>
    <w:rsid w:val="00546404"/>
    <w:rsid w:val="0055281D"/>
    <w:rsid w:val="005761CE"/>
    <w:rsid w:val="00587311"/>
    <w:rsid w:val="0059720B"/>
    <w:rsid w:val="005A2B64"/>
    <w:rsid w:val="005A391D"/>
    <w:rsid w:val="005C2ECE"/>
    <w:rsid w:val="005D3BEB"/>
    <w:rsid w:val="005F64B9"/>
    <w:rsid w:val="006120FE"/>
    <w:rsid w:val="00665690"/>
    <w:rsid w:val="00667E63"/>
    <w:rsid w:val="00680548"/>
    <w:rsid w:val="006811B1"/>
    <w:rsid w:val="0068731D"/>
    <w:rsid w:val="006B3530"/>
    <w:rsid w:val="006B7A18"/>
    <w:rsid w:val="006D5D63"/>
    <w:rsid w:val="006E55B0"/>
    <w:rsid w:val="006F75CA"/>
    <w:rsid w:val="0070518C"/>
    <w:rsid w:val="00734AB2"/>
    <w:rsid w:val="007677B5"/>
    <w:rsid w:val="00792A64"/>
    <w:rsid w:val="007B005E"/>
    <w:rsid w:val="007C5B3B"/>
    <w:rsid w:val="007D0C9D"/>
    <w:rsid w:val="007F4EAD"/>
    <w:rsid w:val="00803D0E"/>
    <w:rsid w:val="0082364D"/>
    <w:rsid w:val="008301B5"/>
    <w:rsid w:val="00835740"/>
    <w:rsid w:val="008424D6"/>
    <w:rsid w:val="00855AE9"/>
    <w:rsid w:val="00881CAF"/>
    <w:rsid w:val="008832EA"/>
    <w:rsid w:val="008906D7"/>
    <w:rsid w:val="008940CB"/>
    <w:rsid w:val="008977E7"/>
    <w:rsid w:val="008E0CA7"/>
    <w:rsid w:val="008E57CC"/>
    <w:rsid w:val="008F428F"/>
    <w:rsid w:val="00901241"/>
    <w:rsid w:val="00904295"/>
    <w:rsid w:val="0091243F"/>
    <w:rsid w:val="0092743F"/>
    <w:rsid w:val="00947582"/>
    <w:rsid w:val="009562E1"/>
    <w:rsid w:val="009704A9"/>
    <w:rsid w:val="009C5CDC"/>
    <w:rsid w:val="009E5E32"/>
    <w:rsid w:val="00A07B89"/>
    <w:rsid w:val="00A116C3"/>
    <w:rsid w:val="00A40484"/>
    <w:rsid w:val="00A6021A"/>
    <w:rsid w:val="00A61893"/>
    <w:rsid w:val="00A61CE2"/>
    <w:rsid w:val="00A662A4"/>
    <w:rsid w:val="00AB0BE2"/>
    <w:rsid w:val="00AF5331"/>
    <w:rsid w:val="00B1538E"/>
    <w:rsid w:val="00B20D8A"/>
    <w:rsid w:val="00B246E2"/>
    <w:rsid w:val="00B273A3"/>
    <w:rsid w:val="00B332A9"/>
    <w:rsid w:val="00B35692"/>
    <w:rsid w:val="00B43548"/>
    <w:rsid w:val="00B51577"/>
    <w:rsid w:val="00B516A6"/>
    <w:rsid w:val="00B77CC0"/>
    <w:rsid w:val="00B83603"/>
    <w:rsid w:val="00BB6142"/>
    <w:rsid w:val="00BC02BA"/>
    <w:rsid w:val="00BC2CEC"/>
    <w:rsid w:val="00BC546A"/>
    <w:rsid w:val="00BE3A9D"/>
    <w:rsid w:val="00BE62BB"/>
    <w:rsid w:val="00C023D1"/>
    <w:rsid w:val="00C0357C"/>
    <w:rsid w:val="00C03B9C"/>
    <w:rsid w:val="00C21585"/>
    <w:rsid w:val="00C3719C"/>
    <w:rsid w:val="00C40621"/>
    <w:rsid w:val="00C7569E"/>
    <w:rsid w:val="00C971C5"/>
    <w:rsid w:val="00CA7C03"/>
    <w:rsid w:val="00CB16EE"/>
    <w:rsid w:val="00CC1E5B"/>
    <w:rsid w:val="00CD299D"/>
    <w:rsid w:val="00CF626A"/>
    <w:rsid w:val="00D01916"/>
    <w:rsid w:val="00D02BBF"/>
    <w:rsid w:val="00D04087"/>
    <w:rsid w:val="00D149A5"/>
    <w:rsid w:val="00D27298"/>
    <w:rsid w:val="00D27E05"/>
    <w:rsid w:val="00D3666B"/>
    <w:rsid w:val="00D514F0"/>
    <w:rsid w:val="00D53907"/>
    <w:rsid w:val="00D6247A"/>
    <w:rsid w:val="00D64572"/>
    <w:rsid w:val="00D71426"/>
    <w:rsid w:val="00D770D4"/>
    <w:rsid w:val="00D87C09"/>
    <w:rsid w:val="00DE2646"/>
    <w:rsid w:val="00DF3552"/>
    <w:rsid w:val="00E044AF"/>
    <w:rsid w:val="00E45E27"/>
    <w:rsid w:val="00E70991"/>
    <w:rsid w:val="00E71E87"/>
    <w:rsid w:val="00E93AB0"/>
    <w:rsid w:val="00EA494D"/>
    <w:rsid w:val="00EB0464"/>
    <w:rsid w:val="00EC6003"/>
    <w:rsid w:val="00EE2C70"/>
    <w:rsid w:val="00F03229"/>
    <w:rsid w:val="00F17962"/>
    <w:rsid w:val="00F348B1"/>
    <w:rsid w:val="00F45C79"/>
    <w:rsid w:val="00F578B7"/>
    <w:rsid w:val="00F73E03"/>
    <w:rsid w:val="00F7729B"/>
    <w:rsid w:val="00F851E7"/>
    <w:rsid w:val="00F92C1B"/>
    <w:rsid w:val="00F97B53"/>
    <w:rsid w:val="00FA2843"/>
    <w:rsid w:val="00FB2D90"/>
    <w:rsid w:val="00FB4D1F"/>
    <w:rsid w:val="00FB6321"/>
    <w:rsid w:val="00FE0895"/>
    <w:rsid w:val="0767CDAA"/>
    <w:rsid w:val="0FA1B3D6"/>
    <w:rsid w:val="2511668E"/>
    <w:rsid w:val="5541AE1C"/>
    <w:rsid w:val="582FE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B99DB"/>
  <w15:docId w15:val="{36F414DF-A5A1-4B1E-8361-2F87BA66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6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516A6"/>
  </w:style>
  <w:style w:type="paragraph" w:styleId="Stopka">
    <w:name w:val="footer"/>
    <w:basedOn w:val="Normalny"/>
    <w:link w:val="Stopka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6A6"/>
  </w:style>
  <w:style w:type="paragraph" w:styleId="Akapitzlist">
    <w:name w:val="List Paragraph"/>
    <w:aliases w:val="Lista punktowana1,Lista punktowana2,Lista punktowana3,List bullet,Numerowanie,List Paragraph,L1,Akapit z listą5,Paragraf,Podsis rysunku,Lista PR"/>
    <w:basedOn w:val="Normalny"/>
    <w:link w:val="AkapitzlistZnak"/>
    <w:uiPriority w:val="34"/>
    <w:qFormat/>
    <w:rsid w:val="00A6021A"/>
    <w:pPr>
      <w:ind w:left="720"/>
      <w:contextualSpacing/>
    </w:pPr>
  </w:style>
  <w:style w:type="character" w:styleId="Hipercze">
    <w:name w:val="Hyperlink"/>
    <w:basedOn w:val="Domylnaczcionkaakapitu"/>
    <w:unhideWhenUsed/>
    <w:rsid w:val="00A602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6021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3E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E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E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E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E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DE264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DE2646"/>
    <w:rPr>
      <w:i/>
      <w:iCs/>
    </w:rPr>
  </w:style>
  <w:style w:type="character" w:customStyle="1" w:styleId="AkapitzlistZnak">
    <w:name w:val="Akapit z listą Znak"/>
    <w:aliases w:val="Lista punktowana1 Znak,Lista punktowana2 Znak,Lista punktowana3 Znak,List bullet Znak,Numerowanie Znak,List Paragraph Znak,L1 Znak,Akapit z listą5 Znak,Paragraf Znak,Podsis rysunku Znak,Lista PR Znak"/>
    <w:link w:val="Akapitzlist"/>
    <w:uiPriority w:val="34"/>
    <w:qFormat/>
    <w:rsid w:val="007B00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"/>
    <w:basedOn w:val="Normalny"/>
    <w:link w:val="TekstprzypisudolnegoZnak"/>
    <w:rsid w:val="007B005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7B005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7B005E"/>
    <w:rPr>
      <w:vertAlign w:val="superscript"/>
    </w:rPr>
  </w:style>
  <w:style w:type="paragraph" w:customStyle="1" w:styleId="Style46">
    <w:name w:val="Style46"/>
    <w:basedOn w:val="Normalny"/>
    <w:uiPriority w:val="99"/>
    <w:rsid w:val="007B005E"/>
    <w:pPr>
      <w:widowControl w:val="0"/>
      <w:autoSpaceDE w:val="0"/>
      <w:autoSpaceDN w:val="0"/>
      <w:adjustRightInd w:val="0"/>
      <w:spacing w:line="281" w:lineRule="exact"/>
      <w:ind w:hanging="382"/>
      <w:jc w:val="both"/>
    </w:pPr>
    <w:rPr>
      <w:rFonts w:ascii="Franklin Gothic Demi" w:hAnsi="Franklin Gothic Demi"/>
    </w:rPr>
  </w:style>
  <w:style w:type="character" w:customStyle="1" w:styleId="FontStyle116">
    <w:name w:val="Font Style116"/>
    <w:uiPriority w:val="99"/>
    <w:rsid w:val="007B005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19">
    <w:name w:val="Font Style119"/>
    <w:uiPriority w:val="99"/>
    <w:rsid w:val="007B005E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character" w:customStyle="1" w:styleId="FontStyle25">
    <w:name w:val="Font Style25"/>
    <w:uiPriority w:val="99"/>
    <w:rsid w:val="007B005E"/>
    <w:rPr>
      <w:rFonts w:ascii="Calibri" w:hAnsi="Calibri" w:cs="Calibri"/>
      <w:b/>
      <w:bCs/>
      <w:sz w:val="22"/>
      <w:szCs w:val="22"/>
    </w:rPr>
  </w:style>
  <w:style w:type="character" w:customStyle="1" w:styleId="FontStyle26">
    <w:name w:val="Font Style26"/>
    <w:uiPriority w:val="99"/>
    <w:rsid w:val="007B005E"/>
    <w:rPr>
      <w:rFonts w:ascii="Calibri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7B005E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81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55281D"/>
  </w:style>
  <w:style w:type="paragraph" w:customStyle="1" w:styleId="paragraph">
    <w:name w:val="paragraph"/>
    <w:basedOn w:val="Normalny"/>
    <w:rsid w:val="00546404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54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\Desktop\Nowi%20Zdolni\listownik%20Zdoln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FD7CB71590C458304407DECC471B1" ma:contentTypeVersion="12" ma:contentTypeDescription="Utwórz nowy dokument." ma:contentTypeScope="" ma:versionID="47d0f23b71ef2202b2dd1d242e875965">
  <xsd:schema xmlns:xsd="http://www.w3.org/2001/XMLSchema" xmlns:xs="http://www.w3.org/2001/XMLSchema" xmlns:p="http://schemas.microsoft.com/office/2006/metadata/properties" xmlns:ns3="a3e6a9f5-c2f2-491d-abd2-c6720ba328b9" targetNamespace="http://schemas.microsoft.com/office/2006/metadata/properties" ma:root="true" ma:fieldsID="de4aff979597f5e4b5a88c4ca385eab5" ns3:_="">
    <xsd:import namespace="a3e6a9f5-c2f2-491d-abd2-c6720ba328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6a9f5-c2f2-491d-abd2-c6720ba32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3e6a9f5-c2f2-491d-abd2-c6720ba328b9" xsi:nil="true"/>
  </documentManagement>
</p:properties>
</file>

<file path=customXml/itemProps1.xml><?xml version="1.0" encoding="utf-8"?>
<ds:datastoreItem xmlns:ds="http://schemas.openxmlformats.org/officeDocument/2006/customXml" ds:itemID="{691697BB-B366-4A62-8374-DDD05DA99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6D6297-FB8F-44C8-A67E-33FAA35AA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6a9f5-c2f2-491d-abd2-c6720ba32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4007F2-E959-42B3-9550-884A3D1974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19F9B-15ED-4EE7-8CCD-936F548AF04B}">
  <ds:schemaRefs>
    <ds:schemaRef ds:uri="http://schemas.microsoft.com/office/2006/metadata/properties"/>
    <ds:schemaRef ds:uri="http://schemas.microsoft.com/office/infopath/2007/PartnerControls"/>
    <ds:schemaRef ds:uri="a3e6a9f5-c2f2-491d-abd2-c6720ba328b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Zdolni</Template>
  <TotalTime>0</TotalTime>
  <Pages>2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Rakowska Sylwia</cp:lastModifiedBy>
  <cp:revision>2</cp:revision>
  <cp:lastPrinted>2026-01-21T09:28:00Z</cp:lastPrinted>
  <dcterms:created xsi:type="dcterms:W3CDTF">2026-02-05T20:37:00Z</dcterms:created>
  <dcterms:modified xsi:type="dcterms:W3CDTF">2026-02-05T20:37:00Z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0x010100151FD7CB71590C458304407DECC471B1</vt:lpwstr>
  </property>
</Properties>
</file>